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0F0" w:rsidRPr="00B627D7" w:rsidRDefault="002E20F0" w:rsidP="00B627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627D7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71458D" w:rsidRDefault="002E20F0" w:rsidP="00B627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7D7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</w:p>
    <w:p w:rsidR="00500BE9" w:rsidRPr="00B627D7" w:rsidRDefault="002E20F0" w:rsidP="007145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7D7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="0006595D" w:rsidRPr="00B627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27D7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2E20F0" w:rsidRPr="00B627D7" w:rsidRDefault="0006595D" w:rsidP="00B627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7D7">
        <w:rPr>
          <w:rFonts w:ascii="Times New Roman" w:hAnsi="Times New Roman" w:cs="Times New Roman"/>
          <w:b/>
          <w:sz w:val="28"/>
          <w:szCs w:val="28"/>
        </w:rPr>
        <w:t>«</w:t>
      </w:r>
      <w:r w:rsidR="002E20F0" w:rsidRPr="00B627D7">
        <w:rPr>
          <w:rFonts w:ascii="Times New Roman" w:hAnsi="Times New Roman" w:cs="Times New Roman"/>
          <w:b/>
          <w:sz w:val="28"/>
          <w:szCs w:val="28"/>
        </w:rPr>
        <w:t>Об утверждении Порядка перемещения товаров в свободной экономической зоне «Нарын»</w:t>
      </w:r>
    </w:p>
    <w:p w:rsidR="002E20F0" w:rsidRPr="004B1652" w:rsidRDefault="002E20F0" w:rsidP="004B16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E20F0" w:rsidRPr="00AE4750" w:rsidRDefault="007D3E21" w:rsidP="007D3E21">
      <w:pPr>
        <w:pStyle w:val="a5"/>
        <w:shd w:val="clear" w:color="auto" w:fill="FFFFFF"/>
        <w:snapToGrid w:val="0"/>
        <w:ind w:left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 w:rsidR="002E20F0" w:rsidRPr="00AE4750">
        <w:rPr>
          <w:b/>
          <w:color w:val="000000" w:themeColor="text1"/>
          <w:sz w:val="28"/>
          <w:szCs w:val="28"/>
        </w:rPr>
        <w:t>Цель и задачи</w:t>
      </w:r>
    </w:p>
    <w:p w:rsidR="004B7F33" w:rsidRDefault="002E20F0" w:rsidP="002E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E4750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</w:t>
      </w:r>
      <w:r w:rsidR="004B7F33"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4B7F33">
        <w:rPr>
          <w:rFonts w:ascii="Times New Roman" w:hAnsi="Times New Roman" w:cs="Times New Roman"/>
          <w:sz w:val="28"/>
          <w:szCs w:val="28"/>
        </w:rPr>
        <w:br/>
        <w:t xml:space="preserve">Кыргызской Республики </w:t>
      </w:r>
      <w:r w:rsidR="004B7F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</w:t>
      </w:r>
      <w:r w:rsidR="004B7F33" w:rsidRPr="0047258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Порядка</w:t>
      </w:r>
      <w:r w:rsidR="004B7F33">
        <w:rPr>
          <w:rFonts w:ascii="Times New Roman" w:hAnsi="Times New Roman" w:cs="Times New Roman"/>
          <w:sz w:val="28"/>
          <w:szCs w:val="28"/>
        </w:rPr>
        <w:t xml:space="preserve"> перемещения товаров в свободной экономической зоне «Нарын» </w:t>
      </w:r>
      <w:r w:rsidRPr="00AE4750">
        <w:rPr>
          <w:rFonts w:ascii="Times New Roman" w:hAnsi="Times New Roman" w:cs="Times New Roman"/>
          <w:sz w:val="28"/>
          <w:szCs w:val="28"/>
        </w:rPr>
        <w:t xml:space="preserve">разработан в </w:t>
      </w:r>
      <w:r w:rsidRPr="002E20F0">
        <w:rPr>
          <w:rFonts w:ascii="Times New Roman" w:hAnsi="Times New Roman" w:cs="Times New Roman"/>
          <w:sz w:val="28"/>
          <w:szCs w:val="28"/>
        </w:rPr>
        <w:t xml:space="preserve">целях </w:t>
      </w:r>
      <w:r w:rsidRPr="002E20F0">
        <w:rPr>
          <w:rFonts w:ascii="Times New Roman" w:hAnsi="Times New Roman" w:cs="Times New Roman"/>
          <w:sz w:val="28"/>
          <w:szCs w:val="28"/>
          <w:lang w:val="ky-KG"/>
        </w:rPr>
        <w:t>реализаци</w:t>
      </w:r>
      <w:r w:rsidR="00AF7E1F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4B7F3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4B7F33" w:rsidRDefault="004B7F33" w:rsidP="002E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E20F0" w:rsidRPr="002E20F0">
        <w:rPr>
          <w:rFonts w:ascii="Times New Roman" w:hAnsi="Times New Roman" w:cs="Times New Roman"/>
          <w:sz w:val="28"/>
          <w:szCs w:val="28"/>
          <w:lang w:val="ky-KG"/>
        </w:rPr>
        <w:t>статьи 455 Таможенного кодекса Евр</w:t>
      </w:r>
      <w:r>
        <w:rPr>
          <w:rFonts w:ascii="Times New Roman" w:hAnsi="Times New Roman" w:cs="Times New Roman"/>
          <w:sz w:val="28"/>
          <w:szCs w:val="28"/>
          <w:lang w:val="ky-KG"/>
        </w:rPr>
        <w:t>азийского экономического союза;</w:t>
      </w:r>
    </w:p>
    <w:p w:rsidR="006E62E4" w:rsidRDefault="004B7F33" w:rsidP="002E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2E20F0" w:rsidRPr="002E20F0">
        <w:rPr>
          <w:rFonts w:ascii="Times New Roman" w:hAnsi="Times New Roman" w:cs="Times New Roman"/>
          <w:sz w:val="28"/>
          <w:szCs w:val="28"/>
          <w:lang w:val="ky-KG"/>
        </w:rPr>
        <w:t xml:space="preserve"> статьи 4 Закона Кыргызской Республики </w:t>
      </w:r>
      <w:r w:rsidR="002E20F0" w:rsidRPr="002E20F0">
        <w:rPr>
          <w:rFonts w:ascii="Times New Roman" w:hAnsi="Times New Roman" w:cs="Times New Roman"/>
          <w:sz w:val="28"/>
          <w:szCs w:val="28"/>
        </w:rPr>
        <w:t>«О свободных экономических зонах»</w:t>
      </w:r>
      <w:r w:rsidR="006E62E4">
        <w:rPr>
          <w:rFonts w:ascii="Times New Roman" w:hAnsi="Times New Roman" w:cs="Times New Roman"/>
          <w:sz w:val="28"/>
          <w:szCs w:val="28"/>
        </w:rPr>
        <w:t>;</w:t>
      </w:r>
    </w:p>
    <w:p w:rsidR="002E20F0" w:rsidRDefault="006E62E4" w:rsidP="002E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статьи 249 Закона Кыргызской Республики «</w:t>
      </w:r>
      <w:r w:rsidRPr="006E62E4">
        <w:rPr>
          <w:rFonts w:ascii="Times New Roman" w:hAnsi="Times New Roman" w:cs="Times New Roman"/>
          <w:sz w:val="28"/>
          <w:szCs w:val="28"/>
        </w:rPr>
        <w:t>О таможенном регулировании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F7E1F" w:rsidRPr="00AE4750" w:rsidRDefault="00AF7E1F" w:rsidP="002E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и обоснованность правового регулирования подзаконным актом Кабинета Министров Кыргызской Республики обусловлена отсутствием нормативного правов</w:t>
      </w:r>
      <w:r w:rsidR="00E00F12">
        <w:rPr>
          <w:rFonts w:ascii="Times New Roman" w:hAnsi="Times New Roman" w:cs="Times New Roman"/>
          <w:sz w:val="28"/>
          <w:szCs w:val="28"/>
        </w:rPr>
        <w:t xml:space="preserve">ого акта, </w:t>
      </w:r>
      <w:r w:rsidR="0037502B">
        <w:rPr>
          <w:rFonts w:ascii="Times New Roman" w:hAnsi="Times New Roman" w:cs="Times New Roman"/>
          <w:sz w:val="28"/>
          <w:szCs w:val="28"/>
        </w:rPr>
        <w:t>предусматривающего</w:t>
      </w:r>
      <w:r w:rsidR="00E00F12">
        <w:rPr>
          <w:rFonts w:ascii="Times New Roman" w:hAnsi="Times New Roman" w:cs="Times New Roman"/>
          <w:sz w:val="28"/>
          <w:szCs w:val="28"/>
        </w:rPr>
        <w:t xml:space="preserve"> поряд</w:t>
      </w:r>
      <w:r w:rsidR="0037502B">
        <w:rPr>
          <w:rFonts w:ascii="Times New Roman" w:hAnsi="Times New Roman" w:cs="Times New Roman"/>
          <w:sz w:val="28"/>
          <w:szCs w:val="28"/>
        </w:rPr>
        <w:t>ок</w:t>
      </w:r>
      <w:r w:rsidR="00E00F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перемещения товаров в СЭЗ «Нарын».</w:t>
      </w:r>
    </w:p>
    <w:p w:rsidR="002E20F0" w:rsidRPr="00AE4750" w:rsidRDefault="002E20F0" w:rsidP="002E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20F0" w:rsidRPr="00AE4750" w:rsidRDefault="007D3E21" w:rsidP="007D3E21">
      <w:pPr>
        <w:pStyle w:val="a5"/>
        <w:shd w:val="clear" w:color="auto" w:fill="FFFFFF"/>
        <w:snapToGrid w:val="0"/>
        <w:ind w:left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 w:rsidR="002E20F0" w:rsidRPr="00AE4750">
        <w:rPr>
          <w:b/>
          <w:color w:val="000000" w:themeColor="text1"/>
          <w:sz w:val="28"/>
          <w:szCs w:val="28"/>
        </w:rPr>
        <w:t>Описательная часть</w:t>
      </w:r>
    </w:p>
    <w:p w:rsidR="002E20F0" w:rsidRPr="00AE4750" w:rsidRDefault="002E20F0" w:rsidP="002E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750">
        <w:rPr>
          <w:rFonts w:ascii="Times New Roman" w:hAnsi="Times New Roman" w:cs="Times New Roman"/>
          <w:sz w:val="28"/>
          <w:szCs w:val="28"/>
        </w:rPr>
        <w:t xml:space="preserve">Указом Президента Кыргызской Республики «О вопросах Национального агентства по инвестициям при Президенте Кыргызской Республики» от 15 апреля 2022 года № 115 </w:t>
      </w:r>
      <w:r w:rsidR="00A51445" w:rsidRPr="00AE4750">
        <w:rPr>
          <w:rFonts w:ascii="Times New Roman" w:hAnsi="Times New Roman" w:cs="Times New Roman"/>
          <w:sz w:val="28"/>
          <w:szCs w:val="28"/>
        </w:rPr>
        <w:t>функци</w:t>
      </w:r>
      <w:r w:rsidR="00A51445">
        <w:rPr>
          <w:rFonts w:ascii="Times New Roman" w:hAnsi="Times New Roman" w:cs="Times New Roman"/>
          <w:sz w:val="28"/>
          <w:szCs w:val="28"/>
        </w:rPr>
        <w:t>я</w:t>
      </w:r>
      <w:r w:rsidR="00A51445" w:rsidRPr="00AE4750">
        <w:rPr>
          <w:rFonts w:ascii="Times New Roman" w:hAnsi="Times New Roman" w:cs="Times New Roman"/>
          <w:sz w:val="28"/>
          <w:szCs w:val="28"/>
        </w:rPr>
        <w:t xml:space="preserve"> по разработке и реализации политики в сфере </w:t>
      </w:r>
      <w:r w:rsidR="00A51445">
        <w:rPr>
          <w:rFonts w:ascii="Times New Roman" w:hAnsi="Times New Roman" w:cs="Times New Roman"/>
          <w:sz w:val="28"/>
          <w:szCs w:val="28"/>
          <w:lang w:val="ky-KG"/>
        </w:rPr>
        <w:t>свободных экономических зон</w:t>
      </w:r>
      <w:r w:rsidR="00A51445" w:rsidRPr="00AE4750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A51445">
        <w:rPr>
          <w:rFonts w:ascii="Times New Roman" w:hAnsi="Times New Roman" w:cs="Times New Roman"/>
          <w:sz w:val="28"/>
          <w:szCs w:val="28"/>
          <w:lang w:val="ky-KG"/>
        </w:rPr>
        <w:t>СЭЗ), а также</w:t>
      </w:r>
      <w:r w:rsidR="00A51445" w:rsidRPr="00AE4750">
        <w:rPr>
          <w:rFonts w:ascii="Times New Roman" w:hAnsi="Times New Roman" w:cs="Times New Roman"/>
          <w:sz w:val="28"/>
          <w:szCs w:val="28"/>
        </w:rPr>
        <w:t xml:space="preserve"> </w:t>
      </w:r>
      <w:r w:rsidR="00540D51">
        <w:rPr>
          <w:rFonts w:ascii="Times New Roman" w:hAnsi="Times New Roman" w:cs="Times New Roman"/>
          <w:sz w:val="28"/>
          <w:szCs w:val="28"/>
          <w:lang w:val="ky-KG"/>
        </w:rPr>
        <w:t>свободная экономическая зона</w:t>
      </w:r>
      <w:r w:rsidR="00540D51" w:rsidRPr="00AE4750">
        <w:rPr>
          <w:rFonts w:ascii="Times New Roman" w:hAnsi="Times New Roman" w:cs="Times New Roman"/>
          <w:sz w:val="28"/>
          <w:szCs w:val="28"/>
        </w:rPr>
        <w:t xml:space="preserve"> </w:t>
      </w:r>
      <w:r w:rsidR="00540D51">
        <w:rPr>
          <w:rFonts w:ascii="Times New Roman" w:hAnsi="Times New Roman" w:cs="Times New Roman"/>
          <w:sz w:val="28"/>
          <w:szCs w:val="28"/>
        </w:rPr>
        <w:t xml:space="preserve">«Нарын» </w:t>
      </w:r>
      <w:r w:rsidRPr="00AE4750">
        <w:rPr>
          <w:rFonts w:ascii="Times New Roman" w:hAnsi="Times New Roman" w:cs="Times New Roman"/>
          <w:sz w:val="28"/>
          <w:szCs w:val="28"/>
        </w:rPr>
        <w:t>передан</w:t>
      </w:r>
      <w:r w:rsidR="00523F49">
        <w:rPr>
          <w:rFonts w:ascii="Times New Roman" w:hAnsi="Times New Roman" w:cs="Times New Roman"/>
          <w:sz w:val="28"/>
          <w:szCs w:val="28"/>
          <w:lang w:val="ky-KG"/>
        </w:rPr>
        <w:t>ы в</w:t>
      </w:r>
      <w:r w:rsidRPr="00AE4750">
        <w:rPr>
          <w:rFonts w:ascii="Times New Roman" w:hAnsi="Times New Roman" w:cs="Times New Roman"/>
          <w:sz w:val="28"/>
          <w:szCs w:val="28"/>
        </w:rPr>
        <w:t xml:space="preserve"> введение Национального агентства по инвестициям при Президенте Кыргызской Республики. </w:t>
      </w:r>
    </w:p>
    <w:p w:rsidR="001E0721" w:rsidRDefault="000F3306" w:rsidP="00361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2B3">
        <w:rPr>
          <w:rFonts w:ascii="Times New Roman" w:hAnsi="Times New Roman" w:cs="Times New Roman"/>
          <w:sz w:val="28"/>
          <w:szCs w:val="28"/>
        </w:rPr>
        <w:t>Настоящий Порядок</w:t>
      </w:r>
      <w:r w:rsidR="001E0721" w:rsidRPr="003612B3">
        <w:rPr>
          <w:rFonts w:ascii="Times New Roman" w:hAnsi="Times New Roman" w:cs="Times New Roman"/>
          <w:sz w:val="28"/>
          <w:szCs w:val="28"/>
        </w:rPr>
        <w:t xml:space="preserve"> перемещения товаров в свободной экономической зоне «Нарын» (далее - Порядок) ра</w:t>
      </w:r>
      <w:r w:rsidR="00395488">
        <w:rPr>
          <w:rFonts w:ascii="Times New Roman" w:hAnsi="Times New Roman" w:cs="Times New Roman"/>
          <w:sz w:val="28"/>
          <w:szCs w:val="28"/>
        </w:rPr>
        <w:t>зработан в соответствии</w:t>
      </w:r>
      <w:r w:rsidR="00395488">
        <w:rPr>
          <w:rFonts w:ascii="Times New Roman" w:hAnsi="Times New Roman" w:cs="Times New Roman"/>
          <w:sz w:val="28"/>
          <w:szCs w:val="28"/>
        </w:rPr>
        <w:br/>
      </w:r>
      <w:r w:rsidR="001E0721" w:rsidRPr="003612B3">
        <w:rPr>
          <w:rFonts w:ascii="Times New Roman" w:hAnsi="Times New Roman" w:cs="Times New Roman"/>
          <w:sz w:val="28"/>
          <w:szCs w:val="28"/>
        </w:rPr>
        <w:t xml:space="preserve">со статьей 249 Закона Кыргызской Республики «О таможенном </w:t>
      </w:r>
      <w:r w:rsidR="001E0721" w:rsidRPr="00D663CE">
        <w:rPr>
          <w:rFonts w:ascii="Times New Roman" w:hAnsi="Times New Roman" w:cs="Times New Roman"/>
          <w:sz w:val="28"/>
          <w:szCs w:val="28"/>
        </w:rPr>
        <w:t xml:space="preserve">регулировании» (далее – Закон), в </w:t>
      </w:r>
      <w:r w:rsidR="00137E90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1E0721" w:rsidRPr="00D663CE">
        <w:rPr>
          <w:rFonts w:ascii="Times New Roman" w:hAnsi="Times New Roman" w:cs="Times New Roman"/>
          <w:sz w:val="28"/>
          <w:szCs w:val="28"/>
        </w:rPr>
        <w:t>реализаци</w:t>
      </w:r>
      <w:r w:rsidR="00137E90">
        <w:rPr>
          <w:rFonts w:ascii="Times New Roman" w:hAnsi="Times New Roman" w:cs="Times New Roman"/>
          <w:sz w:val="28"/>
          <w:szCs w:val="28"/>
        </w:rPr>
        <w:t>и</w:t>
      </w:r>
      <w:r w:rsidR="001E0721" w:rsidRPr="00D663CE">
        <w:rPr>
          <w:rFonts w:ascii="Times New Roman" w:hAnsi="Times New Roman" w:cs="Times New Roman"/>
          <w:sz w:val="28"/>
          <w:szCs w:val="28"/>
        </w:rPr>
        <w:t xml:space="preserve"> </w:t>
      </w:r>
      <w:r w:rsidR="00C56312">
        <w:rPr>
          <w:rFonts w:ascii="Times New Roman" w:hAnsi="Times New Roman" w:cs="Times New Roman"/>
          <w:sz w:val="28"/>
          <w:szCs w:val="28"/>
        </w:rPr>
        <w:t>статьи 455</w:t>
      </w:r>
      <w:r w:rsidR="00C56312">
        <w:rPr>
          <w:rFonts w:ascii="Times New Roman" w:hAnsi="Times New Roman" w:cs="Times New Roman"/>
          <w:sz w:val="28"/>
          <w:szCs w:val="28"/>
        </w:rPr>
        <w:br/>
      </w:r>
      <w:r w:rsidR="001E0721" w:rsidRPr="00D663CE">
        <w:rPr>
          <w:rFonts w:ascii="Times New Roman" w:hAnsi="Times New Roman" w:cs="Times New Roman"/>
          <w:sz w:val="28"/>
          <w:szCs w:val="28"/>
        </w:rPr>
        <w:t>Таможенного кодекса Евразийского экономического союза и определяет применение таможенной процедуры на территории</w:t>
      </w:r>
      <w:r w:rsidR="001E0721" w:rsidRPr="003612B3">
        <w:rPr>
          <w:rFonts w:ascii="Times New Roman" w:hAnsi="Times New Roman" w:cs="Times New Roman"/>
          <w:sz w:val="28"/>
          <w:szCs w:val="28"/>
        </w:rPr>
        <w:t xml:space="preserve"> свободной экономической зоны «Нарын» (далее - СЭЗ «Нарын»), особенности п</w:t>
      </w:r>
      <w:r w:rsidR="0040014A">
        <w:rPr>
          <w:rFonts w:ascii="Times New Roman" w:hAnsi="Times New Roman" w:cs="Times New Roman"/>
          <w:sz w:val="28"/>
          <w:szCs w:val="28"/>
          <w:lang w:val="ky-KG"/>
        </w:rPr>
        <w:t>омещения</w:t>
      </w:r>
      <w:r w:rsidR="001E0721" w:rsidRPr="003612B3">
        <w:rPr>
          <w:rFonts w:ascii="Times New Roman" w:hAnsi="Times New Roman" w:cs="Times New Roman"/>
          <w:sz w:val="28"/>
          <w:szCs w:val="28"/>
        </w:rPr>
        <w:t>я под таможенную процедуру свободная таможенная зона товаров в СЭЗ «Нарын», особенности использования товаров на территории СЭЗ «Нарын», особенности декларирования и завершения таможенной процедуры свободная таможенная зона при вывозе товаров с территории СЭЗ «Нарын», контроля товаров в СЭЗ «Нарын», требования к обустройству и ограждению территории СЭЗ «Нарын».</w:t>
      </w:r>
    </w:p>
    <w:p w:rsidR="00395488" w:rsidRDefault="001E0721" w:rsidP="003612B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612B3">
        <w:rPr>
          <w:rFonts w:ascii="Times New Roman" w:hAnsi="Times New Roman" w:cs="Times New Roman"/>
          <w:sz w:val="28"/>
          <w:szCs w:val="28"/>
        </w:rPr>
        <w:t xml:space="preserve">С присоединением </w:t>
      </w:r>
      <w:r w:rsidR="00A040DE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3612B3">
        <w:rPr>
          <w:rFonts w:ascii="Times New Roman" w:hAnsi="Times New Roman" w:cs="Times New Roman"/>
          <w:sz w:val="28"/>
          <w:szCs w:val="28"/>
        </w:rPr>
        <w:t xml:space="preserve"> к Договору о Евразийском экономическом союзе внесены изменения в часть 2 статьи 4 Закона К</w:t>
      </w:r>
      <w:r w:rsidR="002E794F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Pr="003612B3">
        <w:rPr>
          <w:rFonts w:ascii="Times New Roman" w:hAnsi="Times New Roman" w:cs="Times New Roman"/>
          <w:sz w:val="28"/>
          <w:szCs w:val="28"/>
        </w:rPr>
        <w:t>Р</w:t>
      </w:r>
      <w:r w:rsidR="002E794F">
        <w:rPr>
          <w:rFonts w:ascii="Times New Roman" w:hAnsi="Times New Roman" w:cs="Times New Roman"/>
          <w:sz w:val="28"/>
          <w:szCs w:val="28"/>
        </w:rPr>
        <w:t>еспублики</w:t>
      </w:r>
      <w:r w:rsidRPr="003612B3">
        <w:rPr>
          <w:rFonts w:ascii="Times New Roman" w:hAnsi="Times New Roman" w:cs="Times New Roman"/>
          <w:sz w:val="28"/>
          <w:szCs w:val="28"/>
        </w:rPr>
        <w:t xml:space="preserve"> «О свободных экономических зонах в </w:t>
      </w:r>
      <w:r w:rsidRPr="003612B3">
        <w:rPr>
          <w:rFonts w:ascii="Times New Roman" w:hAnsi="Times New Roman" w:cs="Times New Roman"/>
          <w:sz w:val="28"/>
          <w:szCs w:val="28"/>
        </w:rPr>
        <w:lastRenderedPageBreak/>
        <w:t>Кыргызской Р</w:t>
      </w:r>
      <w:r w:rsidR="006113A6" w:rsidRPr="003612B3">
        <w:rPr>
          <w:rFonts w:ascii="Times New Roman" w:hAnsi="Times New Roman" w:cs="Times New Roman"/>
          <w:sz w:val="28"/>
          <w:szCs w:val="28"/>
        </w:rPr>
        <w:t xml:space="preserve">еспублике» в части определения </w:t>
      </w:r>
      <w:r w:rsidRPr="003612B3">
        <w:rPr>
          <w:rFonts w:ascii="Times New Roman" w:hAnsi="Times New Roman" w:cs="Times New Roman"/>
          <w:sz w:val="28"/>
          <w:szCs w:val="28"/>
        </w:rPr>
        <w:t xml:space="preserve">СЭЗ </w:t>
      </w:r>
      <w:r w:rsidR="0040014A">
        <w:rPr>
          <w:rFonts w:ascii="Times New Roman" w:hAnsi="Times New Roman" w:cs="Times New Roman"/>
          <w:sz w:val="28"/>
          <w:szCs w:val="28"/>
        </w:rPr>
        <w:t>«</w:t>
      </w:r>
      <w:r w:rsidRPr="003612B3">
        <w:rPr>
          <w:rFonts w:ascii="Times New Roman" w:hAnsi="Times New Roman" w:cs="Times New Roman"/>
          <w:sz w:val="28"/>
          <w:szCs w:val="28"/>
        </w:rPr>
        <w:t>Нарын</w:t>
      </w:r>
      <w:r w:rsidR="0040014A">
        <w:rPr>
          <w:rFonts w:ascii="Times New Roman" w:hAnsi="Times New Roman" w:cs="Times New Roman"/>
          <w:sz w:val="28"/>
          <w:szCs w:val="28"/>
        </w:rPr>
        <w:t>»</w:t>
      </w:r>
      <w:r w:rsidRPr="003612B3">
        <w:rPr>
          <w:rFonts w:ascii="Times New Roman" w:hAnsi="Times New Roman" w:cs="Times New Roman"/>
          <w:sz w:val="28"/>
          <w:szCs w:val="28"/>
        </w:rPr>
        <w:t xml:space="preserve"> для целей применения особенностей таможенной процедуры свободной</w:t>
      </w:r>
      <w:r w:rsidR="00DD7EE8" w:rsidRPr="003612B3">
        <w:rPr>
          <w:rFonts w:ascii="Times New Roman" w:hAnsi="Times New Roman" w:cs="Times New Roman"/>
          <w:sz w:val="28"/>
          <w:szCs w:val="28"/>
        </w:rPr>
        <w:t xml:space="preserve"> таможенной зоны, установленных </w:t>
      </w:r>
      <w:r w:rsidRPr="00395488">
        <w:rPr>
          <w:rFonts w:ascii="Times New Roman" w:hAnsi="Times New Roman" w:cs="Times New Roman"/>
          <w:sz w:val="28"/>
          <w:szCs w:val="28"/>
        </w:rPr>
        <w:t>статьей 455</w:t>
      </w:r>
      <w:r w:rsidR="00DD7EE8" w:rsidRPr="003612B3">
        <w:rPr>
          <w:rFonts w:ascii="Times New Roman" w:hAnsi="Times New Roman" w:cs="Times New Roman"/>
          <w:sz w:val="28"/>
          <w:szCs w:val="28"/>
        </w:rPr>
        <w:t xml:space="preserve"> </w:t>
      </w:r>
      <w:r w:rsidRPr="003612B3">
        <w:rPr>
          <w:rFonts w:ascii="Times New Roman" w:hAnsi="Times New Roman" w:cs="Times New Roman"/>
          <w:sz w:val="28"/>
          <w:szCs w:val="28"/>
        </w:rPr>
        <w:t xml:space="preserve">Таможенного кодекса Евразийского экономического союза </w:t>
      </w:r>
      <w:r w:rsidR="00395488">
        <w:rPr>
          <w:rFonts w:ascii="Times New Roman" w:hAnsi="Times New Roman" w:cs="Times New Roman"/>
          <w:iCs/>
          <w:sz w:val="28"/>
          <w:szCs w:val="28"/>
        </w:rPr>
        <w:t xml:space="preserve">(в редакции Закона КР от </w:t>
      </w:r>
      <w:r w:rsidRPr="00395488">
        <w:rPr>
          <w:rFonts w:ascii="Times New Roman" w:hAnsi="Times New Roman" w:cs="Times New Roman"/>
          <w:iCs/>
          <w:sz w:val="28"/>
          <w:szCs w:val="28"/>
        </w:rPr>
        <w:t>29 марта 2019 года</w:t>
      </w:r>
      <w:r w:rsidR="00395488" w:rsidRPr="00395488">
        <w:rPr>
          <w:rFonts w:ascii="Times New Roman" w:hAnsi="Times New Roman" w:cs="Times New Roman"/>
          <w:iCs/>
          <w:sz w:val="28"/>
          <w:szCs w:val="28"/>
        </w:rPr>
        <w:t xml:space="preserve"> № </w:t>
      </w:r>
      <w:r w:rsidRPr="00395488">
        <w:rPr>
          <w:rFonts w:ascii="Times New Roman" w:hAnsi="Times New Roman" w:cs="Times New Roman"/>
          <w:iCs/>
          <w:sz w:val="28"/>
          <w:szCs w:val="28"/>
        </w:rPr>
        <w:t>40</w:t>
      </w:r>
      <w:r w:rsidRPr="003612B3">
        <w:rPr>
          <w:rFonts w:ascii="Times New Roman" w:hAnsi="Times New Roman" w:cs="Times New Roman"/>
          <w:iCs/>
          <w:sz w:val="28"/>
          <w:szCs w:val="28"/>
        </w:rPr>
        <w:t>)</w:t>
      </w:r>
      <w:r w:rsidRPr="003612B3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4C5DE3" w:rsidRDefault="001E0721" w:rsidP="00361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2B3">
        <w:rPr>
          <w:rFonts w:ascii="Times New Roman" w:hAnsi="Times New Roman" w:cs="Times New Roman"/>
          <w:sz w:val="28"/>
          <w:szCs w:val="28"/>
        </w:rPr>
        <w:t xml:space="preserve">Особенности применения таможенной процедуры свободной таможенной зоны устанавливаются законодательством Кыргызской Республики. Важно отметить, что при реализации норм, предусмотренных статьей 455 </w:t>
      </w:r>
      <w:r w:rsidR="00C57935" w:rsidRPr="00C57935">
        <w:rPr>
          <w:rFonts w:ascii="Times New Roman" w:hAnsi="Times New Roman" w:cs="Times New Roman"/>
          <w:sz w:val="28"/>
          <w:szCs w:val="28"/>
          <w:lang w:val="ky-KG"/>
        </w:rPr>
        <w:t>Таможенного кодекса Евразийского экономического союза</w:t>
      </w:r>
      <w:r w:rsidRPr="003612B3">
        <w:rPr>
          <w:rFonts w:ascii="Times New Roman" w:hAnsi="Times New Roman" w:cs="Times New Roman"/>
          <w:sz w:val="28"/>
          <w:szCs w:val="28"/>
        </w:rPr>
        <w:t xml:space="preserve">, в СЭЗ «Нарын» будут созданы условия, которые будут выгодны инвесторам. Таможенные льготы, предусмотренные указанной статьей, дают преференции согласно </w:t>
      </w:r>
      <w:r w:rsidR="007F3B04">
        <w:rPr>
          <w:rFonts w:ascii="Times New Roman" w:hAnsi="Times New Roman" w:cs="Times New Roman"/>
          <w:sz w:val="28"/>
          <w:szCs w:val="28"/>
        </w:rPr>
        <w:t>таможенному</w:t>
      </w:r>
      <w:r w:rsidRPr="003612B3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523F49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3612B3">
        <w:rPr>
          <w:rFonts w:ascii="Times New Roman" w:hAnsi="Times New Roman" w:cs="Times New Roman"/>
          <w:sz w:val="28"/>
          <w:szCs w:val="28"/>
        </w:rPr>
        <w:t xml:space="preserve"> ЕАЭС только СЭЗ «Нарын». Так как, в нас</w:t>
      </w:r>
      <w:r w:rsidR="005079D1">
        <w:rPr>
          <w:rFonts w:ascii="Times New Roman" w:hAnsi="Times New Roman" w:cs="Times New Roman"/>
          <w:sz w:val="28"/>
          <w:szCs w:val="28"/>
        </w:rPr>
        <w:t xml:space="preserve">тоящий момент только данная СЭЗ </w:t>
      </w:r>
      <w:r w:rsidRPr="003612B3">
        <w:rPr>
          <w:rFonts w:ascii="Times New Roman" w:hAnsi="Times New Roman" w:cs="Times New Roman"/>
          <w:sz w:val="28"/>
          <w:szCs w:val="28"/>
        </w:rPr>
        <w:t xml:space="preserve">отвечает требованиям статьи 455 Таможенного кодекса ЕАЭС. </w:t>
      </w:r>
    </w:p>
    <w:p w:rsidR="001E0721" w:rsidRPr="003612B3" w:rsidRDefault="001E0721" w:rsidP="00361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2B3">
        <w:rPr>
          <w:rFonts w:ascii="Times New Roman" w:hAnsi="Times New Roman" w:cs="Times New Roman"/>
          <w:sz w:val="28"/>
          <w:szCs w:val="28"/>
        </w:rPr>
        <w:t xml:space="preserve">В случае привлечения инвесторов в СЭЗ «Нарын» и развития многих отраслей экономики, описанных выше, может быть создан мультипликативный эффект и на другие регионы страны, что даст толчок для развития экономики </w:t>
      </w:r>
      <w:r w:rsidR="0055366D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3612B3">
        <w:rPr>
          <w:rFonts w:ascii="Times New Roman" w:hAnsi="Times New Roman" w:cs="Times New Roman"/>
          <w:sz w:val="28"/>
          <w:szCs w:val="28"/>
        </w:rPr>
        <w:t xml:space="preserve"> в целом. </w:t>
      </w:r>
    </w:p>
    <w:p w:rsidR="000D64AC" w:rsidRDefault="001E0721" w:rsidP="00361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2B3">
        <w:rPr>
          <w:rFonts w:ascii="Times New Roman" w:hAnsi="Times New Roman" w:cs="Times New Roman"/>
          <w:sz w:val="28"/>
          <w:szCs w:val="28"/>
        </w:rPr>
        <w:t xml:space="preserve">Все выгодные качества СЭЗ «Нарын» позволят создать на ее территории уникальное ценностное предложение, благоприятное для инвестиций, капитала, новых технологий, ноу-хау и высококвалифицированных человеческих ресурсов. </w:t>
      </w:r>
    </w:p>
    <w:p w:rsidR="001E0721" w:rsidRPr="003612B3" w:rsidRDefault="001E0721" w:rsidP="00361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2B3">
        <w:rPr>
          <w:rFonts w:ascii="Times New Roman" w:hAnsi="Times New Roman" w:cs="Times New Roman"/>
          <w:sz w:val="28"/>
          <w:szCs w:val="28"/>
        </w:rPr>
        <w:t>Условия и режим СЭЗ «Нарын» позволят также привлечь промышленные предприятия из разных стран, которые ориентированы на новые технологии и инновации, экологически чистое производство.</w:t>
      </w:r>
    </w:p>
    <w:p w:rsidR="001E0721" w:rsidRPr="003612B3" w:rsidRDefault="001E0721" w:rsidP="003612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12B3">
        <w:rPr>
          <w:rFonts w:ascii="Times New Roman" w:hAnsi="Times New Roman" w:cs="Times New Roman"/>
          <w:sz w:val="28"/>
          <w:szCs w:val="28"/>
        </w:rPr>
        <w:t>На примере соседних стран мы можем увидеть успешную реализацию статьи 455 ТК ЕАЭС (К</w:t>
      </w:r>
      <w:r w:rsidR="00FD28B2" w:rsidRPr="003612B3">
        <w:rPr>
          <w:rFonts w:ascii="Times New Roman" w:hAnsi="Times New Roman" w:cs="Times New Roman"/>
          <w:sz w:val="28"/>
          <w:szCs w:val="28"/>
        </w:rPr>
        <w:t xml:space="preserve">азахстан – СЭЗ УК МЦПС «Хоргос», </w:t>
      </w:r>
      <w:r w:rsidR="006113A6" w:rsidRPr="003612B3">
        <w:rPr>
          <w:rFonts w:ascii="Times New Roman" w:hAnsi="Times New Roman" w:cs="Times New Roman"/>
          <w:sz w:val="28"/>
          <w:szCs w:val="28"/>
        </w:rPr>
        <w:t>Белоруссия</w:t>
      </w:r>
      <w:r w:rsidR="00FD28B2" w:rsidRPr="003612B3">
        <w:rPr>
          <w:rFonts w:ascii="Times New Roman" w:hAnsi="Times New Roman" w:cs="Times New Roman"/>
          <w:sz w:val="28"/>
          <w:szCs w:val="28"/>
        </w:rPr>
        <w:t xml:space="preserve"> – </w:t>
      </w:r>
      <w:r w:rsidRPr="003612B3">
        <w:rPr>
          <w:rFonts w:ascii="Times New Roman" w:hAnsi="Times New Roman" w:cs="Times New Roman"/>
          <w:sz w:val="28"/>
          <w:szCs w:val="28"/>
        </w:rPr>
        <w:t>СЭЗ</w:t>
      </w:r>
      <w:r w:rsidR="00FD28B2" w:rsidRPr="003612B3">
        <w:rPr>
          <w:rFonts w:ascii="Times New Roman" w:hAnsi="Times New Roman" w:cs="Times New Roman"/>
          <w:sz w:val="28"/>
          <w:szCs w:val="28"/>
        </w:rPr>
        <w:t xml:space="preserve"> </w:t>
      </w:r>
      <w:r w:rsidRPr="003612B3">
        <w:rPr>
          <w:rFonts w:ascii="Times New Roman" w:hAnsi="Times New Roman" w:cs="Times New Roman"/>
          <w:sz w:val="28"/>
          <w:szCs w:val="28"/>
        </w:rPr>
        <w:t>ИП «Великий Камень»,</w:t>
      </w:r>
      <w:r w:rsidR="00214D8E" w:rsidRPr="007D3E21">
        <w:rPr>
          <w:rFonts w:ascii="Times New Roman" w:hAnsi="Times New Roman" w:cs="Times New Roman"/>
          <w:sz w:val="28"/>
          <w:szCs w:val="28"/>
        </w:rPr>
        <w:t xml:space="preserve"> </w:t>
      </w:r>
      <w:r w:rsidRPr="003612B3">
        <w:rPr>
          <w:rFonts w:ascii="Times New Roman" w:hAnsi="Times New Roman" w:cs="Times New Roman"/>
          <w:sz w:val="28"/>
          <w:szCs w:val="28"/>
        </w:rPr>
        <w:t>России</w:t>
      </w:r>
      <w:r w:rsidR="00FD28B2" w:rsidRPr="003612B3">
        <w:rPr>
          <w:rFonts w:ascii="Times New Roman" w:hAnsi="Times New Roman" w:cs="Times New Roman"/>
          <w:sz w:val="28"/>
          <w:szCs w:val="28"/>
        </w:rPr>
        <w:t xml:space="preserve"> –</w:t>
      </w:r>
      <w:r w:rsidRPr="003612B3">
        <w:rPr>
          <w:rFonts w:ascii="Times New Roman" w:hAnsi="Times New Roman" w:cs="Times New Roman"/>
          <w:sz w:val="28"/>
          <w:szCs w:val="28"/>
        </w:rPr>
        <w:t xml:space="preserve"> СЭЗ «Калининград, Армения</w:t>
      </w:r>
      <w:r w:rsidR="00FD28B2" w:rsidRPr="003612B3">
        <w:rPr>
          <w:rFonts w:ascii="Times New Roman" w:hAnsi="Times New Roman" w:cs="Times New Roman"/>
          <w:sz w:val="28"/>
          <w:szCs w:val="28"/>
        </w:rPr>
        <w:t xml:space="preserve"> –</w:t>
      </w:r>
      <w:r w:rsidRPr="003612B3">
        <w:rPr>
          <w:rFonts w:ascii="Times New Roman" w:hAnsi="Times New Roman" w:cs="Times New Roman"/>
          <w:sz w:val="28"/>
          <w:szCs w:val="28"/>
        </w:rPr>
        <w:t xml:space="preserve"> СЭЗ «Мегри»).</w:t>
      </w:r>
    </w:p>
    <w:p w:rsidR="00817A09" w:rsidRPr="003612B3" w:rsidRDefault="00817A09" w:rsidP="00361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A09">
        <w:rPr>
          <w:rFonts w:ascii="Times New Roman" w:hAnsi="Times New Roman" w:cs="Times New Roman"/>
          <w:sz w:val="28"/>
          <w:szCs w:val="28"/>
        </w:rPr>
        <w:t xml:space="preserve">С принятием данного нормативного </w:t>
      </w:r>
      <w:r w:rsidR="007B3E98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Pr="00817A09">
        <w:rPr>
          <w:rFonts w:ascii="Times New Roman" w:hAnsi="Times New Roman" w:cs="Times New Roman"/>
          <w:sz w:val="28"/>
          <w:szCs w:val="28"/>
        </w:rPr>
        <w:t>акта появится возможность реализации проекта по трансграничной электронной торговле с китайской бонд</w:t>
      </w:r>
      <w:r w:rsidR="00151BA6">
        <w:rPr>
          <w:rFonts w:ascii="Times New Roman" w:hAnsi="Times New Roman" w:cs="Times New Roman"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sz w:val="28"/>
          <w:szCs w:val="28"/>
        </w:rPr>
        <w:t>вой</w:t>
      </w:r>
      <w:r w:rsidRPr="00817A09">
        <w:rPr>
          <w:rFonts w:ascii="Times New Roman" w:hAnsi="Times New Roman" w:cs="Times New Roman"/>
          <w:sz w:val="28"/>
          <w:szCs w:val="28"/>
        </w:rPr>
        <w:t xml:space="preserve"> зоной Кашгар, экспорт товаров с территории СЭЗ </w:t>
      </w:r>
      <w:r w:rsidR="00395488" w:rsidRPr="003612B3">
        <w:rPr>
          <w:rFonts w:ascii="Times New Roman" w:hAnsi="Times New Roman" w:cs="Times New Roman"/>
          <w:sz w:val="28"/>
          <w:szCs w:val="28"/>
        </w:rPr>
        <w:t>«</w:t>
      </w:r>
      <w:r w:rsidRPr="00817A09">
        <w:rPr>
          <w:rFonts w:ascii="Times New Roman" w:hAnsi="Times New Roman" w:cs="Times New Roman"/>
          <w:sz w:val="28"/>
          <w:szCs w:val="28"/>
        </w:rPr>
        <w:t>Нарын</w:t>
      </w:r>
      <w:r w:rsidR="00395488" w:rsidRPr="003612B3">
        <w:rPr>
          <w:rFonts w:ascii="Times New Roman" w:hAnsi="Times New Roman" w:cs="Times New Roman"/>
          <w:sz w:val="28"/>
          <w:szCs w:val="28"/>
        </w:rPr>
        <w:t>»</w:t>
      </w:r>
      <w:r w:rsidRPr="00817A09">
        <w:rPr>
          <w:rFonts w:ascii="Times New Roman" w:hAnsi="Times New Roman" w:cs="Times New Roman"/>
          <w:sz w:val="28"/>
          <w:szCs w:val="28"/>
        </w:rPr>
        <w:t xml:space="preserve"> будет осуществляться через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817A09">
        <w:rPr>
          <w:rFonts w:ascii="Times New Roman" w:hAnsi="Times New Roman" w:cs="Times New Roman"/>
          <w:sz w:val="28"/>
          <w:szCs w:val="28"/>
        </w:rPr>
        <w:t>онд</w:t>
      </w:r>
      <w:r>
        <w:rPr>
          <w:rFonts w:ascii="Times New Roman" w:hAnsi="Times New Roman" w:cs="Times New Roman"/>
          <w:sz w:val="28"/>
          <w:szCs w:val="28"/>
        </w:rPr>
        <w:t>овую</w:t>
      </w:r>
      <w:r w:rsidRPr="00817A09">
        <w:rPr>
          <w:rFonts w:ascii="Times New Roman" w:hAnsi="Times New Roman" w:cs="Times New Roman"/>
          <w:sz w:val="28"/>
          <w:szCs w:val="28"/>
        </w:rPr>
        <w:t xml:space="preserve"> зону города Кашгар. Возможность экспорта товаров из СЭЗ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95488">
        <w:rPr>
          <w:rFonts w:ascii="Times New Roman" w:hAnsi="Times New Roman" w:cs="Times New Roman"/>
          <w:sz w:val="28"/>
          <w:szCs w:val="28"/>
        </w:rPr>
        <w:t>Нарын»</w:t>
      </w:r>
      <w:r w:rsidRPr="00817A09">
        <w:rPr>
          <w:rFonts w:ascii="Times New Roman" w:hAnsi="Times New Roman" w:cs="Times New Roman"/>
          <w:sz w:val="28"/>
          <w:szCs w:val="28"/>
        </w:rPr>
        <w:t xml:space="preserve"> в Китай привле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817A09">
        <w:rPr>
          <w:rFonts w:ascii="Times New Roman" w:hAnsi="Times New Roman" w:cs="Times New Roman"/>
          <w:sz w:val="28"/>
          <w:szCs w:val="28"/>
        </w:rPr>
        <w:t>ет инвесторов из Турции, России, Белоруссии, ОАЭ и других стран.</w:t>
      </w:r>
    </w:p>
    <w:p w:rsidR="00BA1CA3" w:rsidRDefault="00BA1CA3" w:rsidP="00395488">
      <w:pPr>
        <w:shd w:val="clear" w:color="auto" w:fill="FFFFFF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20F0" w:rsidRDefault="00395488" w:rsidP="00395488">
      <w:pPr>
        <w:shd w:val="clear" w:color="auto" w:fill="FFFFFF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5488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2E20F0" w:rsidRPr="00395488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</w:t>
      </w:r>
      <w:r>
        <w:rPr>
          <w:rFonts w:ascii="Times New Roman" w:hAnsi="Times New Roman" w:cs="Times New Roman"/>
          <w:b/>
          <w:sz w:val="28"/>
          <w:szCs w:val="28"/>
        </w:rPr>
        <w:t>ских, коррупционных последствий</w:t>
      </w:r>
    </w:p>
    <w:p w:rsidR="000C61E2" w:rsidRDefault="002E20F0" w:rsidP="000C61E2">
      <w:pPr>
        <w:shd w:val="clear" w:color="auto" w:fill="FFFFFF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4750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0C61E2" w:rsidRDefault="000C61E2" w:rsidP="000C61E2">
      <w:pPr>
        <w:shd w:val="clear" w:color="auto" w:fill="FFFFFF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0228" w:rsidRDefault="00BD0228" w:rsidP="000C61E2">
      <w:pPr>
        <w:shd w:val="clear" w:color="auto" w:fill="FFFFFF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0228" w:rsidRDefault="00BD0228" w:rsidP="000C61E2">
      <w:pPr>
        <w:shd w:val="clear" w:color="auto" w:fill="FFFFFF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0228" w:rsidRDefault="00BD0228" w:rsidP="000C61E2">
      <w:pPr>
        <w:shd w:val="clear" w:color="auto" w:fill="FFFFFF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20F0" w:rsidRPr="000C61E2" w:rsidRDefault="000C61E2" w:rsidP="000C61E2">
      <w:pPr>
        <w:shd w:val="clear" w:color="auto" w:fill="FFFFFF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61E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2E20F0" w:rsidRPr="000C61E2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0C61E2" w:rsidRDefault="00395488" w:rsidP="000C61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488">
        <w:rPr>
          <w:rFonts w:ascii="Times New Roman" w:eastAsia="Calibri" w:hAnsi="Times New Roman" w:cs="Times New Roman"/>
          <w:sz w:val="28"/>
          <w:szCs w:val="28"/>
        </w:rPr>
        <w:t>В соответствии со статьей 22 Закона Кыргызской Республики</w:t>
      </w:r>
      <w:r w:rsidRPr="00395488">
        <w:rPr>
          <w:rFonts w:ascii="Times New Roman" w:eastAsia="Calibri" w:hAnsi="Times New Roman" w:cs="Times New Roman"/>
          <w:sz w:val="28"/>
          <w:szCs w:val="28"/>
        </w:rPr>
        <w:br/>
        <w:t xml:space="preserve">«О нормативных правовых актах Кыргызской Республики» данный проект постановления будет размещен на портале </w:t>
      </w:r>
      <w:hyperlink r:id="rId7" w:history="1">
        <w:r w:rsidR="000C61E2" w:rsidRPr="00FD3C84">
          <w:rPr>
            <w:rStyle w:val="a6"/>
            <w:rFonts w:ascii="Times New Roman" w:eastAsia="Calibri" w:hAnsi="Times New Roman" w:cs="Times New Roman"/>
            <w:sz w:val="28"/>
            <w:szCs w:val="28"/>
          </w:rPr>
          <w:t>http://koomtalkuu.gov.kg</w:t>
        </w:r>
      </w:hyperlink>
      <w:r w:rsidRPr="00395488">
        <w:rPr>
          <w:rFonts w:ascii="Times New Roman" w:eastAsia="Calibri" w:hAnsi="Times New Roman" w:cs="Times New Roman"/>
          <w:sz w:val="28"/>
          <w:szCs w:val="28"/>
        </w:rPr>
        <w:t>.</w:t>
      </w:r>
      <w:r w:rsidR="000C61E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D7362" w:rsidRDefault="000C61E2" w:rsidP="000C61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Кроме этого, после размещения данного проекта постановления на данном портале </w:t>
      </w:r>
      <w:hyperlink r:id="rId8" w:history="1">
        <w:r w:rsidRPr="00FD3C84">
          <w:rPr>
            <w:rStyle w:val="a6"/>
            <w:rFonts w:ascii="Times New Roman" w:eastAsia="Calibri" w:hAnsi="Times New Roman" w:cs="Times New Roman"/>
            <w:sz w:val="28"/>
            <w:szCs w:val="28"/>
          </w:rPr>
          <w:t>http://koomtalkuu.gov.kg</w:t>
        </w:r>
      </w:hyperlink>
      <w:r w:rsidRPr="00395488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будет направлен</w:t>
      </w:r>
      <w:r w:rsidR="00AF464F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в Администрацию Президента Кыргызской Республики</w:t>
      </w:r>
      <w:r w:rsidR="002D7362">
        <w:rPr>
          <w:rFonts w:ascii="Times New Roman" w:eastAsia="Calibri" w:hAnsi="Times New Roman" w:cs="Times New Roman"/>
          <w:sz w:val="28"/>
          <w:szCs w:val="28"/>
        </w:rPr>
        <w:t xml:space="preserve"> для проведения общественного обсуждения.</w:t>
      </w:r>
    </w:p>
    <w:p w:rsidR="002D7362" w:rsidRPr="00F1378B" w:rsidRDefault="0093449C" w:rsidP="002D73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</w:t>
      </w:r>
      <w:r w:rsidR="002D7362" w:rsidRPr="007869A4">
        <w:rPr>
          <w:rFonts w:ascii="Times New Roman" w:hAnsi="Times New Roman" w:cs="Times New Roman"/>
          <w:sz w:val="28"/>
          <w:szCs w:val="28"/>
        </w:rPr>
        <w:t xml:space="preserve">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 xml:space="preserve"> будут отражены в итоговой справке-обоснования</w:t>
      </w:r>
      <w:r w:rsidR="002D7362" w:rsidRPr="007869A4">
        <w:rPr>
          <w:rFonts w:ascii="Times New Roman" w:hAnsi="Times New Roman" w:cs="Times New Roman"/>
          <w:sz w:val="28"/>
          <w:szCs w:val="28"/>
        </w:rPr>
        <w:t>.</w:t>
      </w:r>
    </w:p>
    <w:p w:rsidR="002D7362" w:rsidRDefault="002D7362" w:rsidP="000C61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20F0" w:rsidRPr="002D7362" w:rsidRDefault="002D7362" w:rsidP="000C61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7362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2E20F0" w:rsidRPr="002D7362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2D7362" w:rsidRDefault="002E20F0" w:rsidP="002D7362">
      <w:pPr>
        <w:shd w:val="clear" w:color="auto" w:fill="FFFFFF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4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Представленный проект </w:t>
      </w:r>
      <w:r w:rsidR="002D744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постановления </w:t>
      </w:r>
      <w:r w:rsidRPr="00AE4750">
        <w:rPr>
          <w:rFonts w:ascii="Times New Roman" w:hAnsi="Times New Roman" w:cs="Times New Roman"/>
          <w:color w:val="000000" w:themeColor="text1"/>
          <w:sz w:val="28"/>
          <w:szCs w:val="28"/>
        </w:rPr>
        <w:t>не противоречит нормам действующего законодательства, а также международным договорам, вступившим в силу в соответствии с законодательством Кыргызской Республики.</w:t>
      </w:r>
    </w:p>
    <w:p w:rsidR="002D7362" w:rsidRDefault="002D7362" w:rsidP="002D7362">
      <w:pPr>
        <w:shd w:val="clear" w:color="auto" w:fill="FFFFFF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20F0" w:rsidRPr="002D7362" w:rsidRDefault="002D7362" w:rsidP="002D7362">
      <w:pPr>
        <w:shd w:val="clear" w:color="auto" w:fill="FFFFFF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7362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2E20F0" w:rsidRPr="002D7362">
        <w:rPr>
          <w:rFonts w:ascii="Times New Roman" w:hAnsi="Times New Roman" w:cs="Times New Roman"/>
          <w:b/>
          <w:sz w:val="28"/>
          <w:szCs w:val="28"/>
        </w:rPr>
        <w:t>Информация о необходимости финансирования</w:t>
      </w:r>
    </w:p>
    <w:p w:rsidR="002D7362" w:rsidRDefault="004D28D5" w:rsidP="002D7362">
      <w:pPr>
        <w:shd w:val="clear" w:color="auto" w:fill="FFFFFF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4D28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Принятие </w:t>
      </w:r>
      <w:r w:rsidR="004B165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данного</w:t>
      </w:r>
      <w:r w:rsidRPr="004D28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проекта </w:t>
      </w:r>
      <w:r w:rsidR="004B165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постановления</w:t>
      </w:r>
      <w:r w:rsidRPr="004D28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не повлечет дополнительных финансовых затрат из республиканского бюджета.</w:t>
      </w:r>
    </w:p>
    <w:p w:rsidR="002D7362" w:rsidRDefault="002D7362" w:rsidP="002D7362">
      <w:pPr>
        <w:shd w:val="clear" w:color="auto" w:fill="FFFFFF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2E20F0" w:rsidRPr="002D7362" w:rsidRDefault="002D7362" w:rsidP="002D7362">
      <w:pPr>
        <w:shd w:val="clear" w:color="auto" w:fill="FFFFFF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7362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2E20F0" w:rsidRPr="002D7362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:rsidR="004B1652" w:rsidRDefault="00FD06B1" w:rsidP="004B1652">
      <w:pPr>
        <w:shd w:val="clear" w:color="auto" w:fill="FFFFFF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847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соответствии с подпунктом 6 пункта 4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FD06B1">
        <w:rPr>
          <w:rFonts w:ascii="Times New Roman" w:hAnsi="Times New Roman" w:cs="Times New Roman"/>
          <w:color w:val="000000" w:themeColor="text1"/>
          <w:sz w:val="28"/>
          <w:szCs w:val="28"/>
        </w:rPr>
        <w:t>Методик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FD06B1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проведения анализа регулятивного воздействия нормативных правовых актов на деятельность субъектов предпринимательства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</w:t>
      </w:r>
      <w:r w:rsidR="004B1652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утвержденного</w:t>
      </w:r>
      <w:r w:rsidR="004B165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</w:t>
      </w:r>
      <w:r w:rsidR="00847F08" w:rsidRPr="00847F08">
        <w:rPr>
          <w:rFonts w:ascii="Times New Roman" w:hAnsi="Times New Roman" w:cs="Times New Roman"/>
          <w:color w:val="000000" w:themeColor="text1"/>
          <w:sz w:val="28"/>
          <w:szCs w:val="28"/>
        </w:rPr>
        <w:t>Правительства Кыргызской Республики</w:t>
      </w:r>
      <w:r w:rsidR="004B16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847F08" w:rsidRPr="00847F08">
        <w:rPr>
          <w:rFonts w:ascii="Times New Roman" w:hAnsi="Times New Roman" w:cs="Times New Roman"/>
          <w:color w:val="000000" w:themeColor="text1"/>
          <w:sz w:val="28"/>
          <w:szCs w:val="28"/>
        </w:rPr>
        <w:t>от 30 сентября 2020 года № 504</w:t>
      </w:r>
      <w:r w:rsidR="00847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A036B">
        <w:rPr>
          <w:rFonts w:ascii="Times New Roman" w:hAnsi="Times New Roman" w:cs="Times New Roman"/>
          <w:color w:val="000000" w:themeColor="text1"/>
          <w:sz w:val="28"/>
          <w:szCs w:val="28"/>
        </w:rPr>
        <w:t>данный</w:t>
      </w:r>
      <w:r w:rsidRPr="00AE4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 постановления не требует проведения ана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лиза регулятивного воздействия</w:t>
      </w:r>
      <w:r w:rsidR="00847F0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14D8E" w:rsidRPr="004B1652" w:rsidRDefault="004B1652" w:rsidP="004B1652">
      <w:pPr>
        <w:shd w:val="clear" w:color="auto" w:fill="FFFFFF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На основании вышеизложенного, Национальное агентство по инвестициям при Президенте Кыргызской Республики </w:t>
      </w:r>
      <w:r w:rsidR="00071652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направляет на рассмотрение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проект постановления Кабинета Министров</w:t>
      </w:r>
      <w:r w:rsidR="00071652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br/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Кыргызской Республики</w:t>
      </w:r>
      <w:r w:rsidR="00071652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="00071652" w:rsidRPr="0007165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 утверждении Порядка перемещения товаров в свободной экономической зоне «Нарын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  <w:r w:rsidR="0007165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214D8E" w:rsidRDefault="00214D8E" w:rsidP="002E20F0">
      <w:pPr>
        <w:shd w:val="clear" w:color="auto" w:fill="FFFFFF"/>
        <w:snapToGri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D0228" w:rsidRPr="007D3E21" w:rsidRDefault="00BD0228" w:rsidP="002E20F0">
      <w:pPr>
        <w:shd w:val="clear" w:color="auto" w:fill="FFFFFF"/>
        <w:snapToGri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2E20F0" w:rsidRPr="00071652" w:rsidRDefault="00071652" w:rsidP="00071652">
      <w:pPr>
        <w:shd w:val="clear" w:color="auto" w:fill="FFFFFF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Директор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6113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У.Т. Темиралиев</w:t>
      </w:r>
    </w:p>
    <w:sectPr w:rsidR="002E20F0" w:rsidRPr="00071652" w:rsidSect="00BD0228">
      <w:footerReference w:type="default" r:id="rId9"/>
      <w:pgSz w:w="11907" w:h="16839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609" w:rsidRDefault="00163609">
      <w:pPr>
        <w:spacing w:after="0" w:line="240" w:lineRule="auto"/>
      </w:pPr>
      <w:r>
        <w:separator/>
      </w:r>
    </w:p>
  </w:endnote>
  <w:endnote w:type="continuationSeparator" w:id="0">
    <w:p w:rsidR="00163609" w:rsidRDefault="00163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999360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B02E2D" w:rsidRPr="004145A7" w:rsidRDefault="00B02E2D">
        <w:pPr>
          <w:pStyle w:val="a3"/>
          <w:jc w:val="right"/>
          <w:rPr>
            <w:rFonts w:ascii="Times New Roman" w:hAnsi="Times New Roman" w:cs="Times New Roman"/>
          </w:rPr>
        </w:pPr>
        <w:r w:rsidRPr="004145A7">
          <w:rPr>
            <w:rFonts w:ascii="Times New Roman" w:hAnsi="Times New Roman" w:cs="Times New Roman"/>
          </w:rPr>
          <w:fldChar w:fldCharType="begin"/>
        </w:r>
        <w:r w:rsidRPr="004145A7">
          <w:rPr>
            <w:rFonts w:ascii="Times New Roman" w:hAnsi="Times New Roman" w:cs="Times New Roman"/>
          </w:rPr>
          <w:instrText>PAGE   \* MERGEFORMAT</w:instrText>
        </w:r>
        <w:r w:rsidRPr="004145A7">
          <w:rPr>
            <w:rFonts w:ascii="Times New Roman" w:hAnsi="Times New Roman" w:cs="Times New Roman"/>
          </w:rPr>
          <w:fldChar w:fldCharType="separate"/>
        </w:r>
        <w:r w:rsidR="00756D79">
          <w:rPr>
            <w:rFonts w:ascii="Times New Roman" w:hAnsi="Times New Roman" w:cs="Times New Roman"/>
            <w:noProof/>
          </w:rPr>
          <w:t>2</w:t>
        </w:r>
        <w:r w:rsidRPr="004145A7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609" w:rsidRDefault="00163609">
      <w:pPr>
        <w:spacing w:after="0" w:line="240" w:lineRule="auto"/>
      </w:pPr>
      <w:r>
        <w:separator/>
      </w:r>
    </w:p>
  </w:footnote>
  <w:footnote w:type="continuationSeparator" w:id="0">
    <w:p w:rsidR="00163609" w:rsidRDefault="001636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0D591D"/>
    <w:multiLevelType w:val="hybridMultilevel"/>
    <w:tmpl w:val="6EF88AE2"/>
    <w:lvl w:ilvl="0" w:tplc="8B0CB9B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FB031E2"/>
    <w:multiLevelType w:val="hybridMultilevel"/>
    <w:tmpl w:val="2E223A8A"/>
    <w:lvl w:ilvl="0" w:tplc="B71C443C">
      <w:start w:val="1"/>
      <w:numFmt w:val="decimal"/>
      <w:lvlText w:val="%1."/>
      <w:lvlJc w:val="left"/>
      <w:pPr>
        <w:ind w:left="71" w:firstLine="6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794402F"/>
    <w:multiLevelType w:val="hybridMultilevel"/>
    <w:tmpl w:val="4BE4CE30"/>
    <w:lvl w:ilvl="0" w:tplc="1BEEF8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CF7"/>
    <w:rsid w:val="0006595D"/>
    <w:rsid w:val="00071652"/>
    <w:rsid w:val="000A036B"/>
    <w:rsid w:val="000A2046"/>
    <w:rsid w:val="000C0280"/>
    <w:rsid w:val="000C61E2"/>
    <w:rsid w:val="000D22AD"/>
    <w:rsid w:val="000D64AC"/>
    <w:rsid w:val="000E2F50"/>
    <w:rsid w:val="000F3306"/>
    <w:rsid w:val="00137E90"/>
    <w:rsid w:val="00141114"/>
    <w:rsid w:val="00151BA6"/>
    <w:rsid w:val="00163609"/>
    <w:rsid w:val="00180A2A"/>
    <w:rsid w:val="00197EC3"/>
    <w:rsid w:val="001E0721"/>
    <w:rsid w:val="00214D8E"/>
    <w:rsid w:val="002B01A4"/>
    <w:rsid w:val="002D7362"/>
    <w:rsid w:val="002D744C"/>
    <w:rsid w:val="002E20F0"/>
    <w:rsid w:val="002E794F"/>
    <w:rsid w:val="00302D82"/>
    <w:rsid w:val="00350AF3"/>
    <w:rsid w:val="003612B3"/>
    <w:rsid w:val="0037502B"/>
    <w:rsid w:val="00395488"/>
    <w:rsid w:val="003B1815"/>
    <w:rsid w:val="0040014A"/>
    <w:rsid w:val="004145A7"/>
    <w:rsid w:val="0047626B"/>
    <w:rsid w:val="004B1652"/>
    <w:rsid w:val="004B7F33"/>
    <w:rsid w:val="004C5DE3"/>
    <w:rsid w:val="004D28D5"/>
    <w:rsid w:val="004D7CF7"/>
    <w:rsid w:val="00500BE9"/>
    <w:rsid w:val="005079D1"/>
    <w:rsid w:val="00523F49"/>
    <w:rsid w:val="00540D51"/>
    <w:rsid w:val="00547DE5"/>
    <w:rsid w:val="0055366D"/>
    <w:rsid w:val="00596FB6"/>
    <w:rsid w:val="005C22BE"/>
    <w:rsid w:val="005D4CA4"/>
    <w:rsid w:val="005E7E5E"/>
    <w:rsid w:val="005F0EBE"/>
    <w:rsid w:val="006113A6"/>
    <w:rsid w:val="00637781"/>
    <w:rsid w:val="006A7FEE"/>
    <w:rsid w:val="006D27ED"/>
    <w:rsid w:val="006D3698"/>
    <w:rsid w:val="006E62E4"/>
    <w:rsid w:val="0071458D"/>
    <w:rsid w:val="00717601"/>
    <w:rsid w:val="00756D79"/>
    <w:rsid w:val="007628C7"/>
    <w:rsid w:val="00785469"/>
    <w:rsid w:val="007A15EC"/>
    <w:rsid w:val="007B3E98"/>
    <w:rsid w:val="007C48FA"/>
    <w:rsid w:val="007D3E21"/>
    <w:rsid w:val="007F3B04"/>
    <w:rsid w:val="0081472B"/>
    <w:rsid w:val="00817A09"/>
    <w:rsid w:val="00847F08"/>
    <w:rsid w:val="00875941"/>
    <w:rsid w:val="008913D3"/>
    <w:rsid w:val="0089176A"/>
    <w:rsid w:val="008D6F41"/>
    <w:rsid w:val="00914F62"/>
    <w:rsid w:val="0093449C"/>
    <w:rsid w:val="009441B1"/>
    <w:rsid w:val="00945A03"/>
    <w:rsid w:val="00981818"/>
    <w:rsid w:val="009B0ED5"/>
    <w:rsid w:val="009F1374"/>
    <w:rsid w:val="00A040DE"/>
    <w:rsid w:val="00A3198A"/>
    <w:rsid w:val="00A47186"/>
    <w:rsid w:val="00A51445"/>
    <w:rsid w:val="00A7242D"/>
    <w:rsid w:val="00A95E89"/>
    <w:rsid w:val="00AE0CFB"/>
    <w:rsid w:val="00AF464F"/>
    <w:rsid w:val="00AF7E1F"/>
    <w:rsid w:val="00B017D2"/>
    <w:rsid w:val="00B02E2D"/>
    <w:rsid w:val="00B14AE9"/>
    <w:rsid w:val="00B2307C"/>
    <w:rsid w:val="00B627D7"/>
    <w:rsid w:val="00B64707"/>
    <w:rsid w:val="00BA1CA3"/>
    <w:rsid w:val="00BD0228"/>
    <w:rsid w:val="00C562E0"/>
    <w:rsid w:val="00C56312"/>
    <w:rsid w:val="00C57935"/>
    <w:rsid w:val="00C86224"/>
    <w:rsid w:val="00CE55DC"/>
    <w:rsid w:val="00D33C5E"/>
    <w:rsid w:val="00D663CE"/>
    <w:rsid w:val="00DA1947"/>
    <w:rsid w:val="00DA2943"/>
    <w:rsid w:val="00DD7EE8"/>
    <w:rsid w:val="00E00F12"/>
    <w:rsid w:val="00E01D06"/>
    <w:rsid w:val="00E137B9"/>
    <w:rsid w:val="00E207E7"/>
    <w:rsid w:val="00E70055"/>
    <w:rsid w:val="00EF16AE"/>
    <w:rsid w:val="00F67D4B"/>
    <w:rsid w:val="00F877F9"/>
    <w:rsid w:val="00FA61E5"/>
    <w:rsid w:val="00FB5BFC"/>
    <w:rsid w:val="00FD06B1"/>
    <w:rsid w:val="00FD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ED5D9C-51AC-46DD-AEB4-FA734FC05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0F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E20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E20F0"/>
  </w:style>
  <w:style w:type="paragraph" w:styleId="a5">
    <w:name w:val="List Paragraph"/>
    <w:basedOn w:val="a"/>
    <w:uiPriority w:val="34"/>
    <w:qFormat/>
    <w:rsid w:val="002E20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2E20F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E0721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D2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28B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D2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D2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omtalkuu.gov.k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oomtalkuu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Sabitov Aziz</dc:creator>
  <cp:keywords/>
  <dc:description/>
  <cp:lastModifiedBy>Алтынай Мураталиева</cp:lastModifiedBy>
  <cp:revision>2</cp:revision>
  <cp:lastPrinted>2022-10-06T08:23:00Z</cp:lastPrinted>
  <dcterms:created xsi:type="dcterms:W3CDTF">2022-12-14T05:08:00Z</dcterms:created>
  <dcterms:modified xsi:type="dcterms:W3CDTF">2022-12-14T05:08:00Z</dcterms:modified>
</cp:coreProperties>
</file>